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270" w:rsidRDefault="00863270" w:rsidP="00863270">
      <w:pPr>
        <w:rPr>
          <w:rFonts w:ascii="Times New Roman" w:hAnsi="Times New Roman" w:cs="Times New Roman"/>
          <w:sz w:val="24"/>
          <w:szCs w:val="24"/>
        </w:rPr>
      </w:pPr>
      <w:r w:rsidRPr="00880CC4">
        <w:rPr>
          <w:rFonts w:ascii="Times New Roman" w:hAnsi="Times New Roman" w:cs="Times New Roman"/>
          <w:b/>
          <w:sz w:val="24"/>
          <w:szCs w:val="24"/>
        </w:rPr>
        <w:t>Открытый урок 10б класс</w:t>
      </w:r>
    </w:p>
    <w:p w:rsidR="00863270" w:rsidRDefault="00863270" w:rsidP="0086327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sz w:val="24"/>
          <w:szCs w:val="24"/>
          <w:u w:val="single"/>
        </w:rPr>
        <w:t>Начало славных дел Петра.</w:t>
      </w:r>
    </w:p>
    <w:p w:rsidR="00863270" w:rsidRDefault="00863270" w:rsidP="0086327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Тип урока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урок изучения нового материала</w:t>
      </w:r>
    </w:p>
    <w:p w:rsidR="00863270" w:rsidRPr="00863270" w:rsidRDefault="00863270" w:rsidP="0086327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Форма урока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урок-поиск</w:t>
      </w:r>
    </w:p>
    <w:p w:rsidR="00863270" w:rsidRDefault="00863270" w:rsidP="0086327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урока</w:t>
      </w:r>
      <w:r>
        <w:rPr>
          <w:rFonts w:ascii="Times New Roman" w:hAnsi="Times New Roman" w:cs="Times New Roman"/>
          <w:sz w:val="24"/>
          <w:szCs w:val="24"/>
          <w:u w:val="single"/>
        </w:rPr>
        <w:t>: формирование общего представления учащихся о молодости Петра, начале его правления и первых преобразованиях.</w:t>
      </w:r>
    </w:p>
    <w:p w:rsidR="00863270" w:rsidRDefault="00863270" w:rsidP="008632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863270" w:rsidRPr="00880CC4" w:rsidRDefault="00863270" w:rsidP="0086327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880CC4">
        <w:rPr>
          <w:rFonts w:ascii="Times New Roman" w:hAnsi="Times New Roman" w:cs="Times New Roman"/>
          <w:sz w:val="24"/>
          <w:szCs w:val="24"/>
        </w:rPr>
        <w:t>ать представление о личности Петра и его роли в истории России;</w:t>
      </w:r>
    </w:p>
    <w:p w:rsidR="00863270" w:rsidRPr="00880CC4" w:rsidRDefault="00863270" w:rsidP="00863270">
      <w:pPr>
        <w:pStyle w:val="a4"/>
        <w:numPr>
          <w:ilvl w:val="0"/>
          <w:numId w:val="3"/>
        </w:numPr>
        <w:rPr>
          <w:rStyle w:val="c3"/>
          <w:rFonts w:ascii="Times New Roman" w:hAnsi="Times New Roman" w:cs="Times New Roman"/>
          <w:sz w:val="24"/>
          <w:szCs w:val="24"/>
          <w:u w:val="single"/>
        </w:rPr>
      </w:pPr>
      <w:r w:rsidRPr="00FC7E53">
        <w:rPr>
          <w:rStyle w:val="c3"/>
          <w:color w:val="000000"/>
        </w:rPr>
        <w:t xml:space="preserve"> </w:t>
      </w:r>
      <w:r w:rsidRPr="00880CC4">
        <w:rPr>
          <w:rStyle w:val="c3"/>
          <w:rFonts w:ascii="Times New Roman" w:hAnsi="Times New Roman" w:cs="Times New Roman"/>
          <w:color w:val="000000"/>
          <w:sz w:val="24"/>
          <w:szCs w:val="24"/>
        </w:rPr>
        <w:t>совершенствовать умения, давать оценку историческим событиям, личностям, умения видеть причинно-следственные связи и делать вывод: умение анализировать документ и исторический факты и работать с текстом</w:t>
      </w:r>
      <w:r w:rsidRPr="00880CC4">
        <w:rPr>
          <w:rStyle w:val="c3"/>
          <w:rFonts w:ascii="Times New Roman" w:hAnsi="Times New Roman" w:cs="Times New Roman"/>
          <w:color w:val="333333"/>
          <w:sz w:val="24"/>
          <w:szCs w:val="24"/>
        </w:rPr>
        <w:t>;</w:t>
      </w:r>
    </w:p>
    <w:p w:rsidR="00863270" w:rsidRPr="00880CC4" w:rsidRDefault="00863270" w:rsidP="00863270">
      <w:pPr>
        <w:numPr>
          <w:ilvl w:val="0"/>
          <w:numId w:val="3"/>
        </w:numPr>
        <w:shd w:val="clear" w:color="auto" w:fill="FFFFFF"/>
        <w:tabs>
          <w:tab w:val="left" w:pos="2268"/>
        </w:tabs>
        <w:spacing w:before="100" w:beforeAutospacing="1" w:after="100" w:afterAutospacing="1" w:line="240" w:lineRule="atLeast"/>
        <w:rPr>
          <w:rFonts w:ascii="Times New Roman" w:hAnsi="Times New Roman" w:cs="Times New Roman"/>
          <w:color w:val="333333"/>
          <w:sz w:val="24"/>
          <w:szCs w:val="24"/>
        </w:rPr>
      </w:pPr>
      <w:r w:rsidRPr="00880CC4">
        <w:rPr>
          <w:rFonts w:ascii="Times New Roman" w:hAnsi="Times New Roman" w:cs="Times New Roman"/>
          <w:sz w:val="24"/>
          <w:szCs w:val="24"/>
        </w:rPr>
        <w:t xml:space="preserve">воспитывать на примере исторических деятелей и государственной деятельности, любовь к своей стране ее историческому прошлому; воспитывать уважение к выдающимся личностям отечественной истории, умение видеть в </w:t>
      </w:r>
      <w:proofErr w:type="gramStart"/>
      <w:r w:rsidRPr="00880CC4">
        <w:rPr>
          <w:rFonts w:ascii="Times New Roman" w:hAnsi="Times New Roman" w:cs="Times New Roman"/>
          <w:sz w:val="24"/>
          <w:szCs w:val="24"/>
        </w:rPr>
        <w:t>них</w:t>
      </w:r>
      <w:proofErr w:type="gramEnd"/>
      <w:r w:rsidRPr="00880CC4">
        <w:rPr>
          <w:rFonts w:ascii="Times New Roman" w:hAnsi="Times New Roman" w:cs="Times New Roman"/>
          <w:sz w:val="24"/>
          <w:szCs w:val="24"/>
        </w:rPr>
        <w:t xml:space="preserve"> прежде всего людей, а не просто представителей политических групп.</w:t>
      </w:r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освоения содержания образования</w:t>
      </w:r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-предметные: </w:t>
      </w:r>
      <w:r>
        <w:rPr>
          <w:rFonts w:ascii="Times New Roman" w:hAnsi="Times New Roman" w:cs="Times New Roman"/>
          <w:sz w:val="24"/>
          <w:szCs w:val="24"/>
        </w:rPr>
        <w:t xml:space="preserve">научаться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осмысленно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объяснять сущность возможных вариантов развития России в конце 17- 18 вв. на основе углубления исторических знаний о событиях 80-90-х гг. 17 века;</w:t>
      </w:r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научатся работать с различными источниками знаний, мыслить, анализировать, сравнивать, обобщать информацию, выстраивать логические цепочки, выявлять причинно-следственные связи;</w:t>
      </w:r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-личностные: </w:t>
      </w:r>
      <w:r>
        <w:rPr>
          <w:rFonts w:ascii="Times New Roman" w:hAnsi="Times New Roman" w:cs="Times New Roman"/>
          <w:sz w:val="24"/>
          <w:szCs w:val="24"/>
        </w:rPr>
        <w:t>способны оценивать последствия утверждения новой исторической альтернативы, проявляют чувство любви к Родине и уважение к ее истории.</w:t>
      </w:r>
    </w:p>
    <w:p w:rsidR="00863270" w:rsidRDefault="00863270" w:rsidP="0086327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видов универсальных учебных действий:</w:t>
      </w:r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>познавательные:</w:t>
      </w:r>
      <w:r>
        <w:rPr>
          <w:rFonts w:ascii="Times New Roman" w:hAnsi="Times New Roman" w:cs="Times New Roman"/>
          <w:sz w:val="24"/>
          <w:szCs w:val="24"/>
        </w:rPr>
        <w:t xml:space="preserve"> осуществление поиска необходимой информации для выполнения учебных заданий с использованием основной учебной и дополнительной литературы,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мультемедийных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материалов; анализ учебной задачи, выделение и осмысление существенной информации из исторических текстов, документов.</w:t>
      </w:r>
      <w:proofErr w:type="gramEnd"/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коммуникативные: </w:t>
      </w:r>
      <w:r>
        <w:rPr>
          <w:rFonts w:ascii="Times New Roman" w:hAnsi="Times New Roman" w:cs="Times New Roman"/>
          <w:sz w:val="24"/>
          <w:szCs w:val="24"/>
        </w:rPr>
        <w:t>коммуникативно-речевые действия, направленные на учет позиции собеседника, согласованность усилий по достижению общей цели.</w:t>
      </w:r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регулятивные: </w:t>
      </w:r>
      <w:r>
        <w:rPr>
          <w:rFonts w:ascii="Times New Roman" w:hAnsi="Times New Roman" w:cs="Times New Roman"/>
          <w:sz w:val="24"/>
          <w:szCs w:val="24"/>
        </w:rPr>
        <w:t xml:space="preserve">постановка учебной задачи на основе соотнесения того, что уже известно и усвоено, и того, что еще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не известно, предстоит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выяснить; принятие познавательной цели; определение последовательности решения промежуточных задач для установления конечного результата своей деятельности на уроке; оценивание своих действий.</w:t>
      </w:r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понятия и термины:</w:t>
      </w:r>
      <w:r>
        <w:rPr>
          <w:rFonts w:ascii="Times New Roman" w:hAnsi="Times New Roman" w:cs="Times New Roman"/>
          <w:sz w:val="24"/>
          <w:szCs w:val="24"/>
        </w:rPr>
        <w:t xml:space="preserve"> потешные полки, Великое посольство, Ратуша, земская изба</w:t>
      </w:r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Выдающиеся личности: </w:t>
      </w:r>
      <w:r>
        <w:rPr>
          <w:rFonts w:ascii="Times New Roman" w:hAnsi="Times New Roman" w:cs="Times New Roman"/>
          <w:sz w:val="24"/>
          <w:szCs w:val="24"/>
        </w:rPr>
        <w:t xml:space="preserve">Ф.Я. Лефорт, П. гордон, Б.П. Шереметев, Ф.А Головин, Г.И.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головкин</w:t>
      </w:r>
      <w:proofErr w:type="spellEnd"/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Важнейшие даты:</w:t>
      </w:r>
      <w:r>
        <w:rPr>
          <w:rFonts w:ascii="Times New Roman" w:hAnsi="Times New Roman" w:cs="Times New Roman"/>
          <w:sz w:val="24"/>
          <w:szCs w:val="24"/>
        </w:rPr>
        <w:t xml:space="preserve"> 1695г. – первый Азовский поход, 1696г. – строительство судовых верфей в Воронеже, 1696г. – второй Азовский поход, 1697-98гг. – Великое посольство, лето 1698г. – стрелецкое восстание, 19 дек. 1699г. – начало нового летоисчисления, 1699г. – начало городской реформы, 1701г. – устройство первой Навигационной школы.</w:t>
      </w:r>
    </w:p>
    <w:p w:rsidR="00863270" w:rsidRDefault="00863270" w:rsidP="0086327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 урока:</w:t>
      </w:r>
      <w:r>
        <w:rPr>
          <w:rFonts w:ascii="Times New Roman" w:hAnsi="Times New Roman" w:cs="Times New Roman"/>
          <w:sz w:val="24"/>
          <w:szCs w:val="24"/>
        </w:rPr>
        <w:t xml:space="preserve"> компьютер, проектор, интерактивная доска, учебник.</w:t>
      </w:r>
    </w:p>
    <w:p w:rsidR="00863270" w:rsidRDefault="00863270">
      <w:pPr>
        <w:sectPr w:rsidR="00863270" w:rsidSect="008632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6240" w:rsidRPr="00863270" w:rsidRDefault="00863270" w:rsidP="00863270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Ход урока</w:t>
      </w:r>
    </w:p>
    <w:tbl>
      <w:tblPr>
        <w:tblStyle w:val="a3"/>
        <w:tblW w:w="0" w:type="auto"/>
        <w:tblLook w:val="04A0"/>
      </w:tblPr>
      <w:tblGrid>
        <w:gridCol w:w="3176"/>
        <w:gridCol w:w="5714"/>
        <w:gridCol w:w="5896"/>
      </w:tblGrid>
      <w:tr w:rsidR="00E76240" w:rsidTr="00863270">
        <w:tc>
          <w:tcPr>
            <w:tcW w:w="3176" w:type="dxa"/>
          </w:tcPr>
          <w:p w:rsidR="00E76240" w:rsidRPr="00E76240" w:rsidRDefault="00E76240" w:rsidP="00E76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240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5714" w:type="dxa"/>
          </w:tcPr>
          <w:p w:rsidR="00E76240" w:rsidRPr="00E76240" w:rsidRDefault="00E76240" w:rsidP="00E76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24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896" w:type="dxa"/>
          </w:tcPr>
          <w:p w:rsidR="00E76240" w:rsidRPr="00E76240" w:rsidRDefault="00E76240" w:rsidP="00E762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24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E76240" w:rsidTr="00863270">
        <w:tc>
          <w:tcPr>
            <w:tcW w:w="3176" w:type="dxa"/>
          </w:tcPr>
          <w:p w:rsidR="00E76240" w:rsidRDefault="00E76240" w:rsidP="00E76240">
            <w:pPr>
              <w:pStyle w:val="a4"/>
              <w:numPr>
                <w:ilvl w:val="0"/>
                <w:numId w:val="1"/>
              </w:numPr>
            </w:pPr>
            <w:r w:rsidRPr="00E762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Организационный момент</w:t>
            </w:r>
          </w:p>
        </w:tc>
        <w:tc>
          <w:tcPr>
            <w:tcW w:w="5714" w:type="dxa"/>
          </w:tcPr>
          <w:p w:rsidR="00E76240" w:rsidRDefault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 учителя и учащихся, проверка подготовленности к уроку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Вступительное слово.</w:t>
            </w:r>
          </w:p>
          <w:p w:rsidR="00E76240" w:rsidRDefault="00E76240" w:rsidP="00E76240">
            <w:r>
              <w:rPr>
                <w:rFonts w:ascii="Times New Roman" w:hAnsi="Times New Roman" w:cs="Times New Roman"/>
                <w:sz w:val="24"/>
                <w:szCs w:val="24"/>
              </w:rPr>
              <w:t>- Мы с вами продолжаем говорить об исторических событиях семнадцатого века.</w:t>
            </w:r>
          </w:p>
        </w:tc>
        <w:tc>
          <w:tcPr>
            <w:tcW w:w="5896" w:type="dxa"/>
          </w:tcPr>
          <w:p w:rsidR="00E76240" w:rsidRDefault="00E76240">
            <w:r>
              <w:t>Приветствуют учителя, проверяют готовность к уроку.</w:t>
            </w:r>
          </w:p>
        </w:tc>
      </w:tr>
      <w:tr w:rsidR="00E76240" w:rsidTr="00863270">
        <w:tc>
          <w:tcPr>
            <w:tcW w:w="3176" w:type="dxa"/>
          </w:tcPr>
          <w:p w:rsidR="00E76240" w:rsidRDefault="00AC7806"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2. </w:t>
            </w:r>
            <w:r w:rsidR="00E7624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Актуализация знаний учащихся.</w:t>
            </w:r>
            <w:r w:rsidR="00E7624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714" w:type="dxa"/>
          </w:tcPr>
          <w:p w:rsidR="00E76240" w:rsidRPr="00E76240" w:rsidRDefault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3D2">
              <w:rPr>
                <w:rFonts w:ascii="Times New Roman" w:hAnsi="Times New Roman" w:cs="Times New Roman"/>
                <w:i/>
                <w:sz w:val="24"/>
                <w:szCs w:val="24"/>
              </w:rPr>
              <w:t>- Почему 1613 год в истории России считается значимым</w:t>
            </w:r>
            <w:proofErr w:type="gramStart"/>
            <w:r w:rsidRPr="00AC63D2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слайд 1)</w:t>
            </w:r>
          </w:p>
          <w:p w:rsidR="00E76240" w:rsidRDefault="00E76240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3D2">
              <w:rPr>
                <w:rFonts w:ascii="Times New Roman" w:hAnsi="Times New Roman" w:cs="Times New Roman"/>
                <w:i/>
                <w:sz w:val="24"/>
                <w:szCs w:val="24"/>
              </w:rPr>
              <w:t>- Давайте вспомним событи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AC63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изученного периода истории и заполним пропуски – даты.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6240" w:rsidRDefault="00E76240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Выполните задание у доски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="00AC7806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gramStart"/>
            <w:r w:rsidR="00AC78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="00AC7806">
              <w:rPr>
                <w:rFonts w:ascii="Times New Roman" w:hAnsi="Times New Roman" w:cs="Times New Roman"/>
                <w:sz w:val="24"/>
                <w:szCs w:val="24"/>
              </w:rPr>
              <w:t>адания 1-2)</w:t>
            </w: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C7806">
              <w:rPr>
                <w:rFonts w:ascii="Times New Roman" w:hAnsi="Times New Roman" w:cs="Times New Roman"/>
                <w:i/>
                <w:sz w:val="24"/>
                <w:szCs w:val="24"/>
              </w:rPr>
              <w:t>Давайте вспомним российских реформаторов 17 века</w:t>
            </w:r>
            <w:proofErr w:type="gramStart"/>
            <w:r w:rsidRPr="00AC780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лайд 3)</w:t>
            </w: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Pr="00AC7806" w:rsidRDefault="00AC7806" w:rsidP="00E7624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7806">
              <w:rPr>
                <w:rFonts w:ascii="Times New Roman" w:hAnsi="Times New Roman" w:cs="Times New Roman"/>
                <w:i/>
                <w:sz w:val="24"/>
                <w:szCs w:val="24"/>
              </w:rPr>
              <w:t>Какие реформы вам кажутся важными и почему?</w:t>
            </w:r>
          </w:p>
        </w:tc>
        <w:tc>
          <w:tcPr>
            <w:tcW w:w="5896" w:type="dxa"/>
          </w:tcPr>
          <w:p w:rsidR="00E76240" w:rsidRDefault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-после Смуты в стране воцаряется новая династия Романовых, основной задачей которой было вернуть государству былое величие и продолжить его развитие</w:t>
            </w:r>
          </w:p>
          <w:p w:rsidR="00E76240" w:rsidRDefault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работают с рабочими листами в парах, задание 1.)</w:t>
            </w:r>
          </w:p>
          <w:p w:rsidR="00E76240" w:rsidRDefault="00E76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 выполняет задание у доски (слайд 2</w:t>
            </w:r>
            <w:r w:rsidR="00AC7806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).Все проверяют выполнение задания.</w:t>
            </w:r>
          </w:p>
          <w:p w:rsidR="00AC7806" w:rsidRDefault="00AC7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-Алексей Михайлович – создание Соборного уложения, реформа государственного управления; Никон – церковная реформа,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Ордин-Нащекин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предложил сократить дворянское ополчение и увеличить количество стрелецких полков; Федор Алексеевич – налоговая реформа, отмена местничества; Голицын – выступал за отмену крепостного права, за перевод крестьян с барщины на оброк для развития свободного предпринимательства, иностранцев активно приглашали на службу военными специалистами, врачами, переводчиками, аптекарями, воспитателями для детей знатных людей.</w:t>
            </w:r>
            <w:proofErr w:type="gramEnd"/>
          </w:p>
          <w:p w:rsidR="00AC7806" w:rsidRDefault="00AC7806">
            <w:r>
              <w:rPr>
                <w:rFonts w:ascii="Times New Roman" w:hAnsi="Times New Roman" w:cs="Times New Roman"/>
                <w:sz w:val="24"/>
                <w:szCs w:val="24"/>
              </w:rPr>
              <w:t>-В основном все стремятся проводить реформы государственного управления и армии – необходимо было создать мощное государство, способное не только защищать себя, но и решать другие внешнеполитические задачи.</w:t>
            </w:r>
          </w:p>
        </w:tc>
      </w:tr>
      <w:tr w:rsidR="00E76240" w:rsidTr="00863270">
        <w:tc>
          <w:tcPr>
            <w:tcW w:w="3176" w:type="dxa"/>
          </w:tcPr>
          <w:p w:rsidR="00E76240" w:rsidRPr="00AC7806" w:rsidRDefault="00AC7806" w:rsidP="00AC7806">
            <w:pPr>
              <w:pStyle w:val="a4"/>
              <w:numPr>
                <w:ilvl w:val="0"/>
                <w:numId w:val="1"/>
              </w:numPr>
              <w:rPr>
                <w:u w:val="single"/>
              </w:rPr>
            </w:pPr>
            <w:r w:rsidRPr="00AC780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Изучение нового материала</w:t>
            </w:r>
          </w:p>
        </w:tc>
        <w:tc>
          <w:tcPr>
            <w:tcW w:w="5714" w:type="dxa"/>
          </w:tcPr>
          <w:p w:rsidR="00E76240" w:rsidRDefault="00AC7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68D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Определение темы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r w:rsidRPr="00DB32B0">
              <w:rPr>
                <w:rFonts w:ascii="Times New Roman" w:hAnsi="Times New Roman" w:cs="Times New Roman"/>
                <w:sz w:val="24"/>
                <w:szCs w:val="24"/>
              </w:rPr>
              <w:t xml:space="preserve">Отрывок из художественного фильма «Сказ про то, как царь </w:t>
            </w:r>
            <w:r w:rsidRPr="00DB3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 арапа женил»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Вы только что посмотрели отрывок из художественного фильма, как вы думаете, о ком сегодня на уроке пойдет речь?</w:t>
            </w:r>
          </w:p>
          <w:p w:rsidR="00AC7806" w:rsidRPr="004D068D" w:rsidRDefault="00AC7806" w:rsidP="00AC7806">
            <w:pPr>
              <w:pStyle w:val="a5"/>
              <w:widowControl/>
              <w:spacing w:after="0" w:line="100" w:lineRule="atLeast"/>
              <w:ind w:left="360"/>
              <w:rPr>
                <w:i/>
                <w:color w:val="000000"/>
              </w:rPr>
            </w:pPr>
            <w:r w:rsidRPr="004D068D">
              <w:rPr>
                <w:i/>
                <w:color w:val="000000"/>
              </w:rPr>
              <w:t xml:space="preserve">Определение проблемы урока. </w:t>
            </w:r>
          </w:p>
          <w:p w:rsidR="00AC7806" w:rsidRDefault="00AC7806" w:rsidP="00AC7806">
            <w:pPr>
              <w:pStyle w:val="a5"/>
              <w:widowControl/>
              <w:spacing w:after="0" w:line="100" w:lineRule="atLeast"/>
              <w:ind w:left="360"/>
              <w:rPr>
                <w:color w:val="000000"/>
              </w:rPr>
            </w:pPr>
            <w:r>
              <w:rPr>
                <w:color w:val="000000"/>
              </w:rPr>
              <w:t xml:space="preserve">Почти 300 лет назад начались споры вокруг личности Петра и его деятельности, которые </w:t>
            </w:r>
            <w:proofErr w:type="gramStart"/>
            <w:r>
              <w:rPr>
                <w:color w:val="000000"/>
              </w:rPr>
              <w:t>продолжаются по сей</w:t>
            </w:r>
            <w:proofErr w:type="gramEnd"/>
            <w:r>
              <w:rPr>
                <w:color w:val="000000"/>
              </w:rPr>
              <w:t xml:space="preserve"> день. Одни восхищаются Петром «то академик, то герой, то мореплаватель, то плотник» (А. С.Пушкин). А для других он «злодей», «деспот», «тиран».</w:t>
            </w:r>
          </w:p>
          <w:p w:rsidR="00AC7806" w:rsidRDefault="00AC7806" w:rsidP="00AC7806">
            <w:pPr>
              <w:pStyle w:val="a5"/>
              <w:widowControl/>
              <w:spacing w:after="0" w:line="100" w:lineRule="atLeast"/>
              <w:ind w:left="360"/>
              <w:rPr>
                <w:color w:val="000000"/>
              </w:rPr>
            </w:pPr>
          </w:p>
          <w:p w:rsidR="00AC7806" w:rsidRDefault="00AC7806" w:rsidP="00AC7806">
            <w:pPr>
              <w:pStyle w:val="a5"/>
              <w:widowControl/>
              <w:spacing w:after="0" w:line="100" w:lineRule="atLeas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«Петр – великий государственный деятель, создатель могущественной империи, человек, благодаря которому Россия пошла по пути мировой цивилизации»                                                                                                     В. Татищев.</w:t>
            </w:r>
          </w:p>
          <w:p w:rsidR="00AC7806" w:rsidRDefault="00AC7806" w:rsidP="00AC7806">
            <w:pPr>
              <w:pStyle w:val="a5"/>
              <w:widowControl/>
              <w:spacing w:after="0" w:line="100" w:lineRule="atLeast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«Петр – разрушитель русских национальных устоев, а его реформы были «блестящей ошибкой»                                                                                   М. Щербатов.</w:t>
            </w:r>
          </w:p>
          <w:p w:rsidR="00AC7806" w:rsidRDefault="00AC7806" w:rsidP="00AC7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проблемный вопрос возникает?</w:t>
            </w: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Какие же задачи стояли перед Россией в это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мнению В.О. Ключевского? (Приложение 1.)</w:t>
            </w: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рассказывает о детстве Петруши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лайд 5)</w:t>
            </w: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Каким же учеником был Петр в Преображенском?</w:t>
            </w: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8F048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1689г., после свержения Софьи, власть перешла в руки родственников Петра Нарышкиных, но Петр не сразу стал принимать непосредственное участие в управлении страной – он занимался потешными полками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стр. 12-13). К решительным действиям он перешел, отправившись в 1695г. (Карта. Слайд 6). </w:t>
            </w:r>
          </w:p>
          <w:p w:rsidR="008F0480" w:rsidRDefault="008F0480" w:rsidP="008F0480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0480">
              <w:rPr>
                <w:rFonts w:ascii="Times New Roman" w:hAnsi="Times New Roman" w:cs="Times New Roman"/>
                <w:i/>
                <w:sz w:val="24"/>
                <w:szCs w:val="24"/>
              </w:rPr>
              <w:t>-Почему первый Азовский поход закончился неудачей?</w:t>
            </w:r>
          </w:p>
          <w:p w:rsidR="008F0480" w:rsidRDefault="008F0480" w:rsidP="008F0480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0480" w:rsidRDefault="008F0480" w:rsidP="008F0480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0480" w:rsidRDefault="008F0480" w:rsidP="008F0480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0480" w:rsidRDefault="008F0480" w:rsidP="008F0480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0480" w:rsidRDefault="008F0480" w:rsidP="008F0480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F0480" w:rsidRPr="008F0480" w:rsidRDefault="008F0480" w:rsidP="008F0480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8F048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Что предпринял Петр после первой военной </w:t>
            </w:r>
            <w:r w:rsidRPr="008F048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неудачи? </w:t>
            </w:r>
          </w:p>
          <w:p w:rsidR="008F0480" w:rsidRPr="008F0480" w:rsidRDefault="008F0480" w:rsidP="00AC7806">
            <w:pPr>
              <w:ind w:left="3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C7806" w:rsidRDefault="00AC7806" w:rsidP="00AC7806"/>
        </w:tc>
        <w:tc>
          <w:tcPr>
            <w:tcW w:w="5896" w:type="dxa"/>
          </w:tcPr>
          <w:p w:rsidR="00E76240" w:rsidRDefault="00AC7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 Петре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ервом. Записывают тему урока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лайд 4)</w:t>
            </w: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Петр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ервый – великий реформатор или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деспот и тиран?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проблемный вопрос в тетрадь.</w:t>
            </w: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806" w:rsidRPr="008F0480" w:rsidRDefault="00AC7806" w:rsidP="00AC78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F0480">
              <w:rPr>
                <w:rFonts w:ascii="Times New Roman" w:hAnsi="Times New Roman" w:cs="Times New Roman"/>
                <w:sz w:val="24"/>
                <w:szCs w:val="24"/>
              </w:rPr>
              <w:t>Учащиеся работают с документом, анализируют, определяют основные задачи внутренней политики (</w:t>
            </w:r>
            <w:r w:rsidRPr="008F0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8F0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вершение переустройства войска в регулярную армию; 4) замена старой сложной системы прямых налогов двумя податями, подушной и поземельной;</w:t>
            </w:r>
          </w:p>
          <w:p w:rsidR="00AC7806" w:rsidRDefault="00AC7806" w:rsidP="008F0480">
            <w:pPr>
              <w:rPr>
                <w:rFonts w:ascii="Verdana" w:hAnsi="Verdana"/>
                <w:color w:val="000000"/>
                <w:sz w:val="21"/>
                <w:szCs w:val="21"/>
              </w:rPr>
            </w:pPr>
            <w:proofErr w:type="gramStart"/>
            <w:r w:rsidRPr="008F0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введение городского самоуправления с целью подъема производительности и благосостояния торгово-промышленного класса; 7) освобождение крепостных крестьян с землей; 8) заведение школ не только общеобразова</w:t>
            </w:r>
            <w:r w:rsidRPr="008F0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тельных с церковным характером, но и технических, приспособленных к нуждам государ</w:t>
            </w:r>
            <w:r w:rsidRPr="008F0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ства,) ; внешней политики (</w:t>
            </w:r>
            <w:r w:rsidR="008F0480" w:rsidRPr="008F0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мир и </w:t>
            </w:r>
            <w:r w:rsidR="008F0480" w:rsidRPr="008F0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даже союз с Польшей; 2) борьба со Швецией за восточный балтийский берег, с Турцией и Крымом за южную Россию;</w:t>
            </w:r>
            <w:proofErr w:type="gramEnd"/>
            <w:r w:rsidR="008F0480" w:rsidRPr="008F0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8F0480" w:rsidRPr="008F0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развитие внешней торговли и внутренней обрабатывающей промышленности</w:t>
            </w:r>
            <w:r w:rsidR="008F0480">
              <w:rPr>
                <w:rFonts w:ascii="Verdana" w:hAnsi="Verdana"/>
                <w:color w:val="000000"/>
                <w:sz w:val="21"/>
                <w:szCs w:val="21"/>
              </w:rPr>
              <w:t>)</w:t>
            </w:r>
            <w:proofErr w:type="gramEnd"/>
          </w:p>
          <w:p w:rsidR="008F0480" w:rsidRDefault="008F0480" w:rsidP="008F0480">
            <w:pPr>
              <w:rPr>
                <w:rFonts w:ascii="Verdana" w:hAnsi="Verdana"/>
                <w:color w:val="000000"/>
                <w:sz w:val="21"/>
                <w:szCs w:val="21"/>
              </w:rPr>
            </w:pPr>
          </w:p>
          <w:p w:rsidR="008F0480" w:rsidRDefault="008F0480" w:rsidP="008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0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Учащиеся анализирую отрывок: с одной стороны: «плохо обучен был Петр грамоте: он пишет невозможно, не соблюдает правил тогдашнего правописания, с трудом выводит буквы, не умеет разделять слов, пишет слова по выговору, между двумя согласными то и дело подозревает твердый знак:</w:t>
            </w:r>
            <w:r w:rsidRPr="008F048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F048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….</w:t>
            </w:r>
            <w:r w:rsidRPr="008F048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Pr="008F04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 плохо вслушивается в непонятные ему математические термины», с другой – «Он быстро прошел арифметику, геометрию, артиллерию и фортификацию, овладел астролябией, изучил строение крепостей, умел вычислять полет пушечного ядра.)</w:t>
            </w:r>
            <w:proofErr w:type="gramEnd"/>
          </w:p>
          <w:p w:rsidR="008F0480" w:rsidRDefault="008F0480" w:rsidP="008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0480" w:rsidRDefault="008F0480" w:rsidP="008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0480" w:rsidRDefault="008F0480" w:rsidP="008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0480" w:rsidRDefault="008F0480" w:rsidP="008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0480" w:rsidRDefault="008F0480" w:rsidP="008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0480" w:rsidRDefault="008F0480" w:rsidP="008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0480" w:rsidRDefault="008F0480" w:rsidP="008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0480" w:rsidRDefault="008F0480" w:rsidP="008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0480" w:rsidRDefault="008F0480" w:rsidP="008F0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0480" w:rsidRDefault="008F0480" w:rsidP="008F0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Походом командовали три начальника, единый командующий отсутствовал, начальники враждовали и действовали разновременно. Что предпринял Петр после первой военной неудачи? </w:t>
            </w:r>
          </w:p>
          <w:p w:rsidR="008F0480" w:rsidRDefault="008F0480" w:rsidP="008F0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Default="008F0480" w:rsidP="008F0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480" w:rsidRPr="008F0480" w:rsidRDefault="008F0480" w:rsidP="008F0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начал строить флот в Воронеже, а когда корабли были готовы в конце мая 1696г., армия вновь начала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бомбардировку Азова. Азов стал опорным пунктом России на южных рубежах.</w:t>
            </w:r>
          </w:p>
        </w:tc>
      </w:tr>
      <w:tr w:rsidR="00E76240" w:rsidTr="00863270">
        <w:tc>
          <w:tcPr>
            <w:tcW w:w="3176" w:type="dxa"/>
          </w:tcPr>
          <w:p w:rsidR="008F0480" w:rsidRPr="008F0480" w:rsidRDefault="008F0480" w:rsidP="008F048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F04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Закрепление изученного материала.</w:t>
            </w:r>
          </w:p>
          <w:p w:rsidR="00E76240" w:rsidRDefault="00E76240"/>
        </w:tc>
        <w:tc>
          <w:tcPr>
            <w:tcW w:w="5714" w:type="dxa"/>
          </w:tcPr>
          <w:p w:rsidR="00E76240" w:rsidRDefault="008F0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марте 1697г. Великое посольство выехало из Москвы. Стр. 14-15. Какую цель преследовал Петр,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отправляя посольство и каких результатов добился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 Заполните таблицу в ваших рабочих листах.</w:t>
            </w: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 w:rsidP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Петр Великий явился не как нечто случайное, но как порождение…Руси, чувствовавшей жгучую потребность нового, потребность преобразования…»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Так писал о Петре Соловьев С.М., используя материал учебника, заполните таблицу «Первые новшества» (рабочий лист).</w:t>
            </w:r>
          </w:p>
          <w:p w:rsidR="00863270" w:rsidRDefault="00863270" w:rsidP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 w:rsidP="0086327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-Давайте вернемся к нашей проблеме урока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ервый – великий реформатор или деспот и тиран?»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Какой можно сделать вывод?</w:t>
            </w:r>
          </w:p>
          <w:p w:rsidR="00863270" w:rsidRDefault="00863270" w:rsidP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/>
        </w:tc>
        <w:tc>
          <w:tcPr>
            <w:tcW w:w="5896" w:type="dxa"/>
          </w:tcPr>
          <w:p w:rsidR="00E7624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270">
              <w:rPr>
                <w:rFonts w:ascii="Times New Roman" w:hAnsi="Times New Roman" w:cs="Times New Roman"/>
                <w:sz w:val="24"/>
                <w:szCs w:val="24"/>
              </w:rPr>
              <w:t xml:space="preserve">Заполняют таблицу, делают общий вывод по таблице: подтверждение союза, направленного против Турции и Крыма. Познакомился с </w:t>
            </w:r>
            <w:proofErr w:type="spellStart"/>
            <w:proofErr w:type="gramStart"/>
            <w:r w:rsidRPr="008632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863270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английской парламентской системой, европейской промышленностью, кораблестроением, музеями, театрами, обсерваториями, лабораториями</w:t>
            </w: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таблицу № 2.</w:t>
            </w: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270" w:rsidRP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делают общий вывод по проблеме урока.</w:t>
            </w:r>
          </w:p>
        </w:tc>
      </w:tr>
      <w:tr w:rsidR="00E76240" w:rsidTr="00863270">
        <w:tc>
          <w:tcPr>
            <w:tcW w:w="3176" w:type="dxa"/>
          </w:tcPr>
          <w:p w:rsidR="00E76240" w:rsidRPr="00863270" w:rsidRDefault="00863270">
            <w:pPr>
              <w:rPr>
                <w:u w:val="single"/>
              </w:rPr>
            </w:pPr>
            <w:r w:rsidRPr="0086327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 Домашнее задание</w:t>
            </w:r>
          </w:p>
        </w:tc>
        <w:tc>
          <w:tcPr>
            <w:tcW w:w="5714" w:type="dxa"/>
          </w:tcPr>
          <w:p w:rsidR="00863270" w:rsidRDefault="00863270" w:rsidP="0086327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40. Заполните таблицу, используя дополнительный материал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737"/>
              <w:gridCol w:w="2738"/>
            </w:tblGrid>
            <w:tr w:rsidR="00863270" w:rsidTr="00863270">
              <w:tc>
                <w:tcPr>
                  <w:tcW w:w="2737" w:type="dxa"/>
                </w:tcPr>
                <w:p w:rsidR="00863270" w:rsidRPr="00863270" w:rsidRDefault="00863270" w:rsidP="0086327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63270">
                    <w:rPr>
                      <w:rFonts w:ascii="Times New Roman" w:hAnsi="Times New Roman" w:cs="Times New Roman"/>
                      <w:b/>
                    </w:rPr>
                    <w:t>Черты личности Петра</w:t>
                  </w:r>
                </w:p>
              </w:tc>
              <w:tc>
                <w:tcPr>
                  <w:tcW w:w="2738" w:type="dxa"/>
                </w:tcPr>
                <w:p w:rsidR="00863270" w:rsidRPr="00863270" w:rsidRDefault="00863270" w:rsidP="0086327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63270">
                    <w:rPr>
                      <w:rFonts w:ascii="Times New Roman" w:hAnsi="Times New Roman" w:cs="Times New Roman"/>
                      <w:b/>
                    </w:rPr>
                    <w:t>Примеры</w:t>
                  </w:r>
                </w:p>
              </w:tc>
            </w:tr>
            <w:tr w:rsidR="00863270" w:rsidTr="00863270">
              <w:tc>
                <w:tcPr>
                  <w:tcW w:w="2737" w:type="dxa"/>
                </w:tcPr>
                <w:p w:rsidR="00863270" w:rsidRPr="00863270" w:rsidRDefault="00863270" w:rsidP="0086327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2738" w:type="dxa"/>
                </w:tcPr>
                <w:p w:rsidR="00863270" w:rsidRPr="00863270" w:rsidRDefault="00863270" w:rsidP="0086327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E76240" w:rsidRDefault="00E76240"/>
        </w:tc>
        <w:tc>
          <w:tcPr>
            <w:tcW w:w="5896" w:type="dxa"/>
          </w:tcPr>
          <w:p w:rsidR="00E76240" w:rsidRPr="00863270" w:rsidRDefault="00863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270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</w:tr>
    </w:tbl>
    <w:p w:rsidR="00E76240" w:rsidRDefault="00E76240"/>
    <w:sectPr w:rsidR="00E76240" w:rsidSect="008632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font180">
    <w:altName w:val="MS Mincho"/>
    <w:charset w:val="8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316F5"/>
    <w:multiLevelType w:val="hybridMultilevel"/>
    <w:tmpl w:val="B89EF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26D2D"/>
    <w:multiLevelType w:val="hybridMultilevel"/>
    <w:tmpl w:val="D61220A4"/>
    <w:lvl w:ilvl="0" w:tplc="76540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45FDA"/>
    <w:multiLevelType w:val="hybridMultilevel"/>
    <w:tmpl w:val="5094C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6240"/>
    <w:rsid w:val="00863270"/>
    <w:rsid w:val="008F0480"/>
    <w:rsid w:val="00A3254E"/>
    <w:rsid w:val="00AC7806"/>
    <w:rsid w:val="00E7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2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6240"/>
    <w:pPr>
      <w:ind w:left="720"/>
      <w:contextualSpacing/>
    </w:pPr>
  </w:style>
  <w:style w:type="paragraph" w:styleId="a5">
    <w:name w:val="Body Text"/>
    <w:basedOn w:val="a"/>
    <w:link w:val="a6"/>
    <w:rsid w:val="00AC7806"/>
    <w:pPr>
      <w:widowControl w:val="0"/>
      <w:suppressAutoHyphens/>
      <w:autoSpaceDE w:val="0"/>
      <w:spacing w:after="120" w:line="240" w:lineRule="auto"/>
    </w:pPr>
    <w:rPr>
      <w:rFonts w:ascii="Times New Roman" w:eastAsia="Mangal" w:hAnsi="Times New Roman" w:cs="font180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AC7806"/>
    <w:rPr>
      <w:rFonts w:ascii="Times New Roman" w:eastAsia="Mangal" w:hAnsi="Times New Roman" w:cs="font180"/>
      <w:sz w:val="24"/>
      <w:szCs w:val="24"/>
      <w:lang w:eastAsia="hi-IN" w:bidi="hi-IN"/>
    </w:rPr>
  </w:style>
  <w:style w:type="character" w:customStyle="1" w:styleId="apple-converted-space">
    <w:name w:val="apple-converted-space"/>
    <w:basedOn w:val="a0"/>
    <w:rsid w:val="008F0480"/>
  </w:style>
  <w:style w:type="paragraph" w:styleId="a7">
    <w:name w:val="Normal (Web)"/>
    <w:basedOn w:val="a"/>
    <w:uiPriority w:val="99"/>
    <w:unhideWhenUsed/>
    <w:rsid w:val="00863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632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1334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2017-03-19T08:55:00Z</dcterms:created>
  <dcterms:modified xsi:type="dcterms:W3CDTF">2017-03-19T09:35:00Z</dcterms:modified>
</cp:coreProperties>
</file>